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7529" w14:textId="43ED0B1E" w:rsidR="008B66F7" w:rsidRPr="00145CA5" w:rsidRDefault="008B66F7" w:rsidP="008B66F7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</w:t>
      </w:r>
      <w:r w:rsidR="00B4744E">
        <w:rPr>
          <w:b/>
          <w:bCs/>
        </w:rPr>
        <w:t>2</w:t>
      </w:r>
      <w:r w:rsidRPr="00145CA5">
        <w:rPr>
          <w:b/>
          <w:bCs/>
        </w:rPr>
        <w:t>/2026</w:t>
      </w:r>
    </w:p>
    <w:p w14:paraId="56115E51" w14:textId="77777777" w:rsidR="008B66F7" w:rsidRPr="00145CA5" w:rsidRDefault="008B66F7" w:rsidP="008B66F7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735C1AA5" w14:textId="77777777" w:rsidR="008B66F7" w:rsidRPr="00145CA5" w:rsidRDefault="008B66F7" w:rsidP="008B66F7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19DB44E3" w14:textId="6CF1532A" w:rsidR="008B66F7" w:rsidRPr="008B66F7" w:rsidRDefault="008B66F7" w:rsidP="008B66F7">
      <w:pPr>
        <w:jc w:val="center"/>
      </w:pPr>
      <w:r w:rsidRPr="00145CA5">
        <w:rPr>
          <w:b/>
          <w:bCs/>
        </w:rPr>
        <w:t>POLÍTICA NACIONAL ALDIR BLANC DE FOMENTO À CULTURA – PNAB (LEI Nº 14.399/2022)</w:t>
      </w:r>
    </w:p>
    <w:p w14:paraId="6A049856" w14:textId="11A2491B" w:rsidR="00F50DA1" w:rsidRPr="0082335C" w:rsidRDefault="00F50DA1" w:rsidP="00C872D2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2335C"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4D550DA8" w14:textId="77777777" w:rsidR="00F50DA1" w:rsidRPr="0082335C" w:rsidRDefault="00F50DA1" w:rsidP="0082335C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82335C"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6A67060E" w:rsidR="00F50DA1" w:rsidRPr="0082335C" w:rsidRDefault="00F50DA1" w:rsidP="0082335C">
      <w:pPr>
        <w:pStyle w:val="SemEspaamento"/>
        <w:rPr>
          <w:rFonts w:ascii="Calibri" w:hAnsi="Calibri" w:cs="Calibri"/>
          <w:sz w:val="24"/>
          <w:szCs w:val="24"/>
        </w:rPr>
      </w:pPr>
      <w:r w:rsidRPr="0082335C">
        <w:rPr>
          <w:rFonts w:ascii="Calibri" w:hAnsi="Calibri" w:cs="Calibri"/>
          <w:sz w:val="24"/>
          <w:szCs w:val="24"/>
        </w:rPr>
        <w:t xml:space="preserve">O presente edital possui valor total de R$ </w:t>
      </w:r>
      <w:r w:rsidR="00A304DC" w:rsidRPr="0082335C">
        <w:rPr>
          <w:rFonts w:ascii="Calibri" w:hAnsi="Calibri" w:cs="Calibri"/>
          <w:sz w:val="24"/>
          <w:szCs w:val="24"/>
        </w:rPr>
        <w:t>100,000,00</w:t>
      </w:r>
      <w:r w:rsidRPr="0082335C">
        <w:rPr>
          <w:rFonts w:ascii="Calibri" w:hAnsi="Calibri" w:cs="Calibri"/>
          <w:sz w:val="24"/>
          <w:szCs w:val="24"/>
        </w:rPr>
        <w:t xml:space="preserve"> </w:t>
      </w:r>
      <w:r w:rsidR="00A304DC" w:rsidRPr="0082335C">
        <w:rPr>
          <w:rFonts w:ascii="Calibri" w:hAnsi="Calibri" w:cs="Calibri"/>
          <w:sz w:val="24"/>
          <w:szCs w:val="24"/>
        </w:rPr>
        <w:t>(cem mil reais</w:t>
      </w:r>
      <w:r w:rsidRPr="0082335C">
        <w:rPr>
          <w:rFonts w:ascii="Calibri" w:hAnsi="Calibri" w:cs="Calibri"/>
          <w:sz w:val="24"/>
          <w:szCs w:val="24"/>
        </w:rPr>
        <w:t>) distribuídos da seguinte forma:</w:t>
      </w:r>
    </w:p>
    <w:p w14:paraId="545C2780" w14:textId="3787B0F0" w:rsidR="00F50DA1" w:rsidRPr="0082335C" w:rsidRDefault="00F50DA1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a)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 xml:space="preserve">$  </w:t>
      </w:r>
      <w:r w:rsidR="00A304DC" w:rsidRPr="0011675B">
        <w:rPr>
          <w:rFonts w:ascii="Calibri" w:eastAsia="Calibri" w:hAnsi="Calibri" w:cs="Calibri"/>
          <w:b/>
          <w:bCs/>
          <w:sz w:val="24"/>
          <w:szCs w:val="24"/>
        </w:rPr>
        <w:t>3.000</w:t>
      </w:r>
      <w:proofErr w:type="gramEnd"/>
      <w:r w:rsidR="00A304DC"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</w:t>
      </w:r>
      <w:r w:rsidR="00A304DC" w:rsidRPr="0082335C">
        <w:rPr>
          <w:rFonts w:ascii="Calibri" w:eastAsia="Calibri" w:hAnsi="Calibri" w:cs="Calibri"/>
          <w:sz w:val="24"/>
          <w:szCs w:val="24"/>
        </w:rPr>
        <w:t xml:space="preserve">três </w:t>
      </w:r>
      <w:proofErr w:type="gramStart"/>
      <w:r w:rsidR="00A304DC" w:rsidRPr="0082335C">
        <w:rPr>
          <w:rFonts w:ascii="Calibri" w:eastAsia="Calibri" w:hAnsi="Calibri" w:cs="Calibri"/>
          <w:sz w:val="24"/>
          <w:szCs w:val="24"/>
        </w:rPr>
        <w:t xml:space="preserve">mil </w:t>
      </w:r>
      <w:r w:rsidRPr="0082335C">
        <w:rPr>
          <w:rFonts w:ascii="Calibri" w:eastAsia="Calibri" w:hAnsi="Calibri" w:cs="Calibri"/>
          <w:sz w:val="24"/>
          <w:szCs w:val="24"/>
        </w:rPr>
        <w:t>)</w:t>
      </w:r>
      <w:proofErr w:type="gramEnd"/>
      <w:r w:rsidRPr="0082335C">
        <w:rPr>
          <w:rFonts w:ascii="Calibri" w:eastAsia="Calibri" w:hAnsi="Calibri" w:cs="Calibri"/>
          <w:sz w:val="24"/>
          <w:szCs w:val="24"/>
        </w:rPr>
        <w:t xml:space="preserve"> para CATEGORIA</w:t>
      </w:r>
      <w:r w:rsidR="00A304DC" w:rsidRPr="0082335C">
        <w:rPr>
          <w:rFonts w:ascii="Calibri" w:eastAsia="Calibri" w:hAnsi="Calibri" w:cs="Calibri"/>
          <w:sz w:val="24"/>
          <w:szCs w:val="24"/>
        </w:rPr>
        <w:t xml:space="preserve"> TEATRO POPULAR DE BONECOS</w:t>
      </w:r>
      <w:r w:rsidRPr="0082335C">
        <w:rPr>
          <w:rFonts w:ascii="Calibri" w:eastAsia="Calibri" w:hAnsi="Calibri" w:cs="Calibri"/>
          <w:sz w:val="24"/>
          <w:szCs w:val="24"/>
        </w:rPr>
        <w:t xml:space="preserve">; </w:t>
      </w:r>
    </w:p>
    <w:p w14:paraId="6E642F84" w14:textId="7E5FDDE1" w:rsidR="00F50DA1" w:rsidRPr="0082335C" w:rsidRDefault="00F50DA1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b)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 xml:space="preserve">$  </w:t>
      </w:r>
      <w:r w:rsidR="00A304DC" w:rsidRPr="0011675B">
        <w:rPr>
          <w:rFonts w:ascii="Calibri" w:eastAsia="Calibri" w:hAnsi="Calibri" w:cs="Calibri"/>
          <w:b/>
          <w:bCs/>
          <w:sz w:val="24"/>
          <w:szCs w:val="24"/>
        </w:rPr>
        <w:t>12.000</w:t>
      </w:r>
      <w:proofErr w:type="gramEnd"/>
      <w:r w:rsidR="00A304DC"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</w:t>
      </w:r>
      <w:r w:rsidR="00A304DC" w:rsidRPr="0082335C">
        <w:rPr>
          <w:rFonts w:ascii="Calibri" w:eastAsia="Calibri" w:hAnsi="Calibri" w:cs="Calibri"/>
          <w:sz w:val="24"/>
          <w:szCs w:val="24"/>
        </w:rPr>
        <w:t xml:space="preserve">(doze </w:t>
      </w:r>
      <w:proofErr w:type="gramStart"/>
      <w:r w:rsidR="00A304DC" w:rsidRPr="0082335C">
        <w:rPr>
          <w:rFonts w:ascii="Calibri" w:eastAsia="Calibri" w:hAnsi="Calibri" w:cs="Calibri"/>
          <w:sz w:val="24"/>
          <w:szCs w:val="24"/>
        </w:rPr>
        <w:t xml:space="preserve">mil </w:t>
      </w:r>
      <w:r w:rsidRPr="0082335C">
        <w:rPr>
          <w:rFonts w:ascii="Calibri" w:eastAsia="Calibri" w:hAnsi="Calibri" w:cs="Calibri"/>
          <w:sz w:val="24"/>
          <w:szCs w:val="24"/>
        </w:rPr>
        <w:t>)</w:t>
      </w:r>
      <w:proofErr w:type="gramEnd"/>
      <w:r w:rsidRPr="0082335C">
        <w:rPr>
          <w:rFonts w:ascii="Calibri" w:eastAsia="Calibri" w:hAnsi="Calibri" w:cs="Calibri"/>
          <w:sz w:val="24"/>
          <w:szCs w:val="24"/>
        </w:rPr>
        <w:t xml:space="preserve"> para CATEGORIA </w:t>
      </w:r>
      <w:r w:rsidR="00A304DC" w:rsidRPr="0082335C">
        <w:rPr>
          <w:rFonts w:ascii="Calibri" w:eastAsia="Calibri" w:hAnsi="Calibri" w:cs="Calibri"/>
          <w:sz w:val="24"/>
          <w:szCs w:val="24"/>
        </w:rPr>
        <w:t>ARTESANATO</w:t>
      </w:r>
      <w:r w:rsidRPr="0082335C">
        <w:rPr>
          <w:rFonts w:ascii="Calibri" w:eastAsia="Calibri" w:hAnsi="Calibri" w:cs="Calibri"/>
          <w:sz w:val="24"/>
          <w:szCs w:val="24"/>
        </w:rPr>
        <w:t>;</w:t>
      </w:r>
    </w:p>
    <w:p w14:paraId="147FC8E0" w14:textId="71502C80" w:rsidR="00F50DA1" w:rsidRPr="0082335C" w:rsidRDefault="00F50DA1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c)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 xml:space="preserve">$  </w:t>
      </w:r>
      <w:r w:rsidR="00A304DC" w:rsidRPr="0011675B">
        <w:rPr>
          <w:rFonts w:ascii="Calibri" w:eastAsia="Calibri" w:hAnsi="Calibri" w:cs="Calibri"/>
          <w:b/>
          <w:bCs/>
          <w:sz w:val="24"/>
          <w:szCs w:val="24"/>
        </w:rPr>
        <w:t>22.000</w:t>
      </w:r>
      <w:proofErr w:type="gramEnd"/>
      <w:r w:rsidR="00A304DC"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</w:t>
      </w:r>
      <w:r w:rsidR="00A304DC" w:rsidRPr="0082335C">
        <w:rPr>
          <w:rFonts w:ascii="Calibri" w:eastAsia="Calibri" w:hAnsi="Calibri" w:cs="Calibri"/>
          <w:sz w:val="24"/>
          <w:szCs w:val="24"/>
        </w:rPr>
        <w:t>vinte e dois mil</w:t>
      </w:r>
      <w:r w:rsidRPr="0082335C">
        <w:rPr>
          <w:rFonts w:ascii="Calibri" w:eastAsia="Calibri" w:hAnsi="Calibri" w:cs="Calibri"/>
          <w:sz w:val="24"/>
          <w:szCs w:val="24"/>
        </w:rPr>
        <w:t xml:space="preserve">) para CATEGORIA </w:t>
      </w:r>
      <w:r w:rsidR="00A304DC" w:rsidRPr="0082335C">
        <w:rPr>
          <w:rFonts w:ascii="Calibri" w:eastAsia="Calibri" w:hAnsi="Calibri" w:cs="Calibri"/>
          <w:sz w:val="24"/>
          <w:szCs w:val="24"/>
        </w:rPr>
        <w:t>MÚSICA</w:t>
      </w:r>
      <w:r w:rsidRPr="0082335C">
        <w:rPr>
          <w:rFonts w:ascii="Calibri" w:eastAsia="Calibri" w:hAnsi="Calibri" w:cs="Calibri"/>
          <w:sz w:val="24"/>
          <w:szCs w:val="24"/>
        </w:rPr>
        <w:t>;</w:t>
      </w:r>
    </w:p>
    <w:p w14:paraId="5654D3BE" w14:textId="0F12B073" w:rsidR="00A304DC" w:rsidRPr="0082335C" w:rsidRDefault="00A304DC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d)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>$  8.000</w:t>
      </w:r>
      <w:proofErr w:type="gramEnd"/>
      <w:r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(oito mil) para </w:t>
      </w:r>
      <w:proofErr w:type="gramStart"/>
      <w:r w:rsidRPr="0082335C">
        <w:rPr>
          <w:rFonts w:ascii="Calibri" w:eastAsia="Calibri" w:hAnsi="Calibri" w:cs="Calibri"/>
          <w:sz w:val="24"/>
          <w:szCs w:val="24"/>
        </w:rPr>
        <w:t>CATEGORIA  TEATRO</w:t>
      </w:r>
      <w:proofErr w:type="gramEnd"/>
      <w:r w:rsidRPr="0082335C">
        <w:rPr>
          <w:rFonts w:ascii="Calibri" w:eastAsia="Calibri" w:hAnsi="Calibri" w:cs="Calibri"/>
          <w:sz w:val="24"/>
          <w:szCs w:val="24"/>
        </w:rPr>
        <w:t>;</w:t>
      </w:r>
    </w:p>
    <w:p w14:paraId="5723BCC2" w14:textId="24626B7C" w:rsidR="00A304DC" w:rsidRPr="0082335C" w:rsidRDefault="00A304DC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e)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>$  12.000</w:t>
      </w:r>
      <w:proofErr w:type="gramEnd"/>
      <w:r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(doze mil) para </w:t>
      </w:r>
      <w:proofErr w:type="gramStart"/>
      <w:r w:rsidRPr="0082335C">
        <w:rPr>
          <w:rFonts w:ascii="Calibri" w:eastAsia="Calibri" w:hAnsi="Calibri" w:cs="Calibri"/>
          <w:sz w:val="24"/>
          <w:szCs w:val="24"/>
        </w:rPr>
        <w:t>CATEGORIA  QUADRILHA</w:t>
      </w:r>
      <w:proofErr w:type="gramEnd"/>
      <w:r w:rsidRPr="0082335C">
        <w:rPr>
          <w:rFonts w:ascii="Calibri" w:eastAsia="Calibri" w:hAnsi="Calibri" w:cs="Calibri"/>
          <w:sz w:val="24"/>
          <w:szCs w:val="24"/>
        </w:rPr>
        <w:t xml:space="preserve"> JUNINA REGIONAL</w:t>
      </w:r>
      <w:r w:rsidR="00CC13BF" w:rsidRPr="0082335C">
        <w:rPr>
          <w:rFonts w:ascii="Calibri" w:eastAsia="Calibri" w:hAnsi="Calibri" w:cs="Calibri"/>
          <w:sz w:val="24"/>
          <w:szCs w:val="24"/>
        </w:rPr>
        <w:t>;</w:t>
      </w:r>
    </w:p>
    <w:p w14:paraId="5F75F6A5" w14:textId="2B28B741" w:rsidR="00CC13BF" w:rsidRPr="0082335C" w:rsidRDefault="00CC13BF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f)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>$  6.000</w:t>
      </w:r>
      <w:proofErr w:type="gramEnd"/>
      <w:r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(seis mil) para </w:t>
      </w:r>
      <w:proofErr w:type="gramStart"/>
      <w:r w:rsidRPr="0082335C">
        <w:rPr>
          <w:rFonts w:ascii="Calibri" w:eastAsia="Calibri" w:hAnsi="Calibri" w:cs="Calibri"/>
          <w:sz w:val="24"/>
          <w:szCs w:val="24"/>
        </w:rPr>
        <w:t>CATEGORIA  DANÇA</w:t>
      </w:r>
      <w:proofErr w:type="gramEnd"/>
      <w:r w:rsidRPr="0082335C">
        <w:rPr>
          <w:rFonts w:ascii="Calibri" w:eastAsia="Calibri" w:hAnsi="Calibri" w:cs="Calibri"/>
          <w:sz w:val="24"/>
          <w:szCs w:val="24"/>
        </w:rPr>
        <w:t>;</w:t>
      </w:r>
    </w:p>
    <w:p w14:paraId="3FE83FFF" w14:textId="707EE8F5" w:rsidR="00CC13BF" w:rsidRPr="0082335C" w:rsidRDefault="00CC13BF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g)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 xml:space="preserve">$  </w:t>
      </w:r>
      <w:r w:rsidR="004D2826" w:rsidRPr="0011675B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.000</w:t>
      </w:r>
      <w:proofErr w:type="gramEnd"/>
      <w:r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(oito mil) para </w:t>
      </w:r>
      <w:proofErr w:type="gramStart"/>
      <w:r w:rsidRPr="0082335C">
        <w:rPr>
          <w:rFonts w:ascii="Calibri" w:eastAsia="Calibri" w:hAnsi="Calibri" w:cs="Calibri"/>
          <w:sz w:val="24"/>
          <w:szCs w:val="24"/>
        </w:rPr>
        <w:t xml:space="preserve">CATEGORIA  </w:t>
      </w:r>
      <w:r w:rsidR="004D2826" w:rsidRPr="0082335C">
        <w:rPr>
          <w:rFonts w:ascii="Calibri" w:eastAsia="Calibri" w:hAnsi="Calibri" w:cs="Calibri"/>
          <w:sz w:val="24"/>
          <w:szCs w:val="24"/>
        </w:rPr>
        <w:t>PRODUÇÃO</w:t>
      </w:r>
      <w:proofErr w:type="gramEnd"/>
      <w:r w:rsidR="004D2826" w:rsidRPr="0082335C">
        <w:rPr>
          <w:rFonts w:ascii="Calibri" w:eastAsia="Calibri" w:hAnsi="Calibri" w:cs="Calibri"/>
          <w:sz w:val="24"/>
          <w:szCs w:val="24"/>
        </w:rPr>
        <w:t xml:space="preserve"> LITERÁRIA</w:t>
      </w:r>
    </w:p>
    <w:p w14:paraId="4326D37C" w14:textId="17F3FC27" w:rsidR="00CC13BF" w:rsidRPr="0082335C" w:rsidRDefault="00CC13BF" w:rsidP="0011675B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 w:rsidRPr="0082335C">
        <w:rPr>
          <w:rFonts w:ascii="Calibri" w:eastAsia="Calibri" w:hAnsi="Calibri" w:cs="Calibri"/>
          <w:sz w:val="24"/>
          <w:szCs w:val="24"/>
        </w:rPr>
        <w:t xml:space="preserve">h) Até </w:t>
      </w:r>
      <w:r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Pr="0011675B">
        <w:rPr>
          <w:rFonts w:ascii="Calibri" w:eastAsia="Calibri" w:hAnsi="Calibri" w:cs="Calibri"/>
          <w:b/>
          <w:bCs/>
          <w:sz w:val="24"/>
          <w:szCs w:val="24"/>
        </w:rPr>
        <w:t>$  15.000</w:t>
      </w:r>
      <w:proofErr w:type="gramEnd"/>
      <w:r w:rsidRPr="0011675B">
        <w:rPr>
          <w:rFonts w:ascii="Calibri" w:eastAsia="Calibri" w:hAnsi="Calibri" w:cs="Calibri"/>
          <w:b/>
          <w:bCs/>
          <w:sz w:val="24"/>
          <w:szCs w:val="24"/>
        </w:rPr>
        <w:t>,00</w:t>
      </w:r>
      <w:r w:rsidRPr="0082335C">
        <w:rPr>
          <w:rFonts w:ascii="Calibri" w:eastAsia="Calibri" w:hAnsi="Calibri" w:cs="Calibri"/>
          <w:sz w:val="24"/>
          <w:szCs w:val="24"/>
        </w:rPr>
        <w:t xml:space="preserve"> (oito mil) para </w:t>
      </w:r>
      <w:proofErr w:type="gramStart"/>
      <w:r w:rsidRPr="0082335C">
        <w:rPr>
          <w:rFonts w:ascii="Calibri" w:eastAsia="Calibri" w:hAnsi="Calibri" w:cs="Calibri"/>
          <w:sz w:val="24"/>
          <w:szCs w:val="24"/>
        </w:rPr>
        <w:t>CATEGORIA  PRODUÇÃO</w:t>
      </w:r>
      <w:proofErr w:type="gramEnd"/>
      <w:r w:rsidRPr="0082335C">
        <w:rPr>
          <w:rFonts w:ascii="Calibri" w:eastAsia="Calibri" w:hAnsi="Calibri" w:cs="Calibri"/>
          <w:sz w:val="24"/>
          <w:szCs w:val="24"/>
        </w:rPr>
        <w:t xml:space="preserve"> DE EVENTO CULTURAL</w:t>
      </w:r>
    </w:p>
    <w:p w14:paraId="494B301B" w14:textId="321E16DB" w:rsidR="0082335C" w:rsidRDefault="0082335C" w:rsidP="008B66F7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i) </w:t>
      </w:r>
      <w:r w:rsidR="00CC13BF" w:rsidRPr="0082335C">
        <w:rPr>
          <w:rFonts w:ascii="Calibri" w:eastAsia="Calibri" w:hAnsi="Calibri" w:cs="Calibri"/>
          <w:sz w:val="24"/>
          <w:szCs w:val="24"/>
        </w:rPr>
        <w:t xml:space="preserve">Até </w:t>
      </w:r>
      <w:r w:rsidR="00CC13BF" w:rsidRPr="0011675B"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gramStart"/>
      <w:r w:rsidR="00CC13BF" w:rsidRPr="0011675B">
        <w:rPr>
          <w:rFonts w:ascii="Calibri" w:eastAsia="Calibri" w:hAnsi="Calibri" w:cs="Calibri"/>
          <w:b/>
          <w:bCs/>
          <w:sz w:val="24"/>
          <w:szCs w:val="24"/>
        </w:rPr>
        <w:t>$  16..</w:t>
      </w:r>
      <w:proofErr w:type="gramEnd"/>
      <w:r w:rsidR="00CC13BF" w:rsidRPr="0011675B">
        <w:rPr>
          <w:rFonts w:ascii="Calibri" w:eastAsia="Calibri" w:hAnsi="Calibri" w:cs="Calibri"/>
          <w:b/>
          <w:bCs/>
          <w:sz w:val="24"/>
          <w:szCs w:val="24"/>
        </w:rPr>
        <w:t>000,00</w:t>
      </w:r>
      <w:r w:rsidR="00CC13BF" w:rsidRPr="0082335C">
        <w:rPr>
          <w:rFonts w:ascii="Calibri" w:eastAsia="Calibri" w:hAnsi="Calibri" w:cs="Calibri"/>
          <w:sz w:val="24"/>
          <w:szCs w:val="24"/>
        </w:rPr>
        <w:t xml:space="preserve"> (</w:t>
      </w:r>
      <w:r w:rsidR="0011675B" w:rsidRPr="0082335C">
        <w:rPr>
          <w:rFonts w:ascii="Calibri" w:eastAsia="Calibri" w:hAnsi="Calibri" w:cs="Calibri"/>
          <w:sz w:val="24"/>
          <w:szCs w:val="24"/>
        </w:rPr>
        <w:t>dezesseis</w:t>
      </w:r>
      <w:r w:rsidR="00CC13BF" w:rsidRPr="0082335C">
        <w:rPr>
          <w:rFonts w:ascii="Calibri" w:eastAsia="Calibri" w:hAnsi="Calibri" w:cs="Calibri"/>
          <w:sz w:val="24"/>
          <w:szCs w:val="24"/>
        </w:rPr>
        <w:t xml:space="preserve"> mil) para </w:t>
      </w:r>
      <w:proofErr w:type="gramStart"/>
      <w:r w:rsidR="00CC13BF" w:rsidRPr="0082335C">
        <w:rPr>
          <w:rFonts w:ascii="Calibri" w:eastAsia="Calibri" w:hAnsi="Calibri" w:cs="Calibri"/>
          <w:sz w:val="24"/>
          <w:szCs w:val="24"/>
        </w:rPr>
        <w:t>CATEGORIA  SUBSÍDIO</w:t>
      </w:r>
      <w:proofErr w:type="gramEnd"/>
      <w:r w:rsidR="00CC13BF" w:rsidRPr="0082335C">
        <w:rPr>
          <w:rFonts w:ascii="Calibri" w:eastAsia="Calibri" w:hAnsi="Calibri" w:cs="Calibri"/>
          <w:sz w:val="24"/>
          <w:szCs w:val="24"/>
        </w:rPr>
        <w:t xml:space="preserve"> A ESPAÇO CULTURAL</w:t>
      </w:r>
    </w:p>
    <w:p w14:paraId="60547513" w14:textId="77777777" w:rsidR="001A3CC0" w:rsidRPr="0082335C" w:rsidRDefault="001A3CC0" w:rsidP="008B66F7">
      <w:pPr>
        <w:pStyle w:val="SemEspaamen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deGrade4-nfase1"/>
        <w:tblpPr w:leftFromText="141" w:rightFromText="141" w:vertAnchor="text" w:horzAnchor="margin" w:tblpXSpec="center" w:tblpY="954"/>
        <w:tblW w:w="10482" w:type="dxa"/>
        <w:tblLayout w:type="fixed"/>
        <w:tblLook w:val="04A0" w:firstRow="1" w:lastRow="0" w:firstColumn="1" w:lastColumn="0" w:noHBand="0" w:noVBand="1"/>
      </w:tblPr>
      <w:tblGrid>
        <w:gridCol w:w="1482"/>
        <w:gridCol w:w="1768"/>
        <w:gridCol w:w="1041"/>
        <w:gridCol w:w="1302"/>
        <w:gridCol w:w="780"/>
        <w:gridCol w:w="1171"/>
        <w:gridCol w:w="1586"/>
        <w:gridCol w:w="1352"/>
      </w:tblGrid>
      <w:tr w:rsidR="00253965" w:rsidRPr="0082335C" w14:paraId="78AAC7E4" w14:textId="77777777" w:rsidTr="0011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55831F66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1768" w:type="dxa"/>
            <w:hideMark/>
          </w:tcPr>
          <w:p w14:paraId="22588178" w14:textId="77777777" w:rsidR="00253965" w:rsidRPr="0082335C" w:rsidRDefault="00253965" w:rsidP="00253965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041" w:type="dxa"/>
            <w:hideMark/>
          </w:tcPr>
          <w:p w14:paraId="386BA446" w14:textId="77777777" w:rsidR="00253965" w:rsidRPr="0082335C" w:rsidRDefault="00253965" w:rsidP="00253965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COTAS PARA PESSOAS NEGRAS</w:t>
            </w:r>
          </w:p>
        </w:tc>
        <w:tc>
          <w:tcPr>
            <w:tcW w:w="1302" w:type="dxa"/>
            <w:hideMark/>
          </w:tcPr>
          <w:p w14:paraId="1489D671" w14:textId="77777777" w:rsidR="00253965" w:rsidRPr="0082335C" w:rsidRDefault="00253965" w:rsidP="00253965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COTAS PARA PESSOAS ÍNDIGENAS</w:t>
            </w:r>
          </w:p>
        </w:tc>
        <w:tc>
          <w:tcPr>
            <w:tcW w:w="780" w:type="dxa"/>
            <w:hideMark/>
          </w:tcPr>
          <w:p w14:paraId="06F46BB2" w14:textId="77777777" w:rsidR="00253965" w:rsidRPr="0082335C" w:rsidRDefault="00253965" w:rsidP="00253965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COTAS PARA PCD</w:t>
            </w:r>
          </w:p>
        </w:tc>
        <w:tc>
          <w:tcPr>
            <w:tcW w:w="1171" w:type="dxa"/>
            <w:hideMark/>
          </w:tcPr>
          <w:p w14:paraId="69D43971" w14:textId="77777777" w:rsidR="00253965" w:rsidRPr="0082335C" w:rsidRDefault="00253965" w:rsidP="00253965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QTD  DE</w:t>
            </w:r>
            <w:proofErr w:type="gramEnd"/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TOTAL DE VAGAS</w:t>
            </w:r>
          </w:p>
        </w:tc>
        <w:tc>
          <w:tcPr>
            <w:tcW w:w="1586" w:type="dxa"/>
            <w:hideMark/>
          </w:tcPr>
          <w:p w14:paraId="0DACA395" w14:textId="77777777" w:rsidR="00253965" w:rsidRPr="0082335C" w:rsidRDefault="00253965" w:rsidP="00253965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352" w:type="dxa"/>
            <w:hideMark/>
          </w:tcPr>
          <w:p w14:paraId="330C4473" w14:textId="77777777" w:rsidR="00253965" w:rsidRPr="0082335C" w:rsidRDefault="00253965" w:rsidP="00253965">
            <w:pPr>
              <w:pStyle w:val="SemEspaamen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253965" w:rsidRPr="0082335C" w14:paraId="21D2E4D1" w14:textId="77777777" w:rsidTr="0011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4AC3670B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a)</w:t>
            </w:r>
          </w:p>
        </w:tc>
        <w:tc>
          <w:tcPr>
            <w:tcW w:w="1768" w:type="dxa"/>
            <w:hideMark/>
          </w:tcPr>
          <w:p w14:paraId="4554FC85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hideMark/>
          </w:tcPr>
          <w:p w14:paraId="686846E4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2" w:type="dxa"/>
            <w:hideMark/>
          </w:tcPr>
          <w:p w14:paraId="03748B19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2908F1A2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572AAC7E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86" w:type="dxa"/>
            <w:hideMark/>
          </w:tcPr>
          <w:p w14:paraId="1B28330B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R$ 1.500</w:t>
            </w:r>
          </w:p>
        </w:tc>
        <w:tc>
          <w:tcPr>
            <w:tcW w:w="1352" w:type="dxa"/>
            <w:hideMark/>
          </w:tcPr>
          <w:p w14:paraId="703AFB98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R$ 3.000</w:t>
            </w:r>
          </w:p>
        </w:tc>
      </w:tr>
      <w:tr w:rsidR="00253965" w:rsidRPr="0082335C" w14:paraId="7D52F38E" w14:textId="77777777" w:rsidTr="0011675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32A0DD4D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b)</w:t>
            </w:r>
          </w:p>
        </w:tc>
        <w:tc>
          <w:tcPr>
            <w:tcW w:w="1768" w:type="dxa"/>
            <w:hideMark/>
          </w:tcPr>
          <w:p w14:paraId="60568F5D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041" w:type="dxa"/>
            <w:hideMark/>
          </w:tcPr>
          <w:p w14:paraId="73C6CC0E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302" w:type="dxa"/>
            <w:hideMark/>
          </w:tcPr>
          <w:p w14:paraId="2C8F3D28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0E29FBFB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7BB4747E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86" w:type="dxa"/>
            <w:hideMark/>
          </w:tcPr>
          <w:p w14:paraId="54E5FB56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R$ 2.000</w:t>
            </w:r>
          </w:p>
        </w:tc>
        <w:tc>
          <w:tcPr>
            <w:tcW w:w="1352" w:type="dxa"/>
            <w:hideMark/>
          </w:tcPr>
          <w:p w14:paraId="15E7EBEF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R$ 12.000</w:t>
            </w:r>
          </w:p>
        </w:tc>
      </w:tr>
      <w:tr w:rsidR="00253965" w:rsidRPr="0082335C" w14:paraId="6D7717EC" w14:textId="77777777" w:rsidTr="0011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72569694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c)</w:t>
            </w:r>
          </w:p>
        </w:tc>
        <w:tc>
          <w:tcPr>
            <w:tcW w:w="1768" w:type="dxa"/>
            <w:hideMark/>
          </w:tcPr>
          <w:p w14:paraId="7EDB9FAD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041" w:type="dxa"/>
            <w:hideMark/>
          </w:tcPr>
          <w:p w14:paraId="4A89B00D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302" w:type="dxa"/>
            <w:hideMark/>
          </w:tcPr>
          <w:p w14:paraId="1F33B479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1D9F3FF4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71" w:type="dxa"/>
            <w:hideMark/>
          </w:tcPr>
          <w:p w14:paraId="01653DC0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586" w:type="dxa"/>
            <w:hideMark/>
          </w:tcPr>
          <w:p w14:paraId="23FE9484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R$ 2.750</w:t>
            </w:r>
          </w:p>
        </w:tc>
        <w:tc>
          <w:tcPr>
            <w:tcW w:w="1352" w:type="dxa"/>
            <w:hideMark/>
          </w:tcPr>
          <w:p w14:paraId="78945468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R$ 22.000</w:t>
            </w:r>
          </w:p>
        </w:tc>
      </w:tr>
      <w:tr w:rsidR="00253965" w:rsidRPr="0082335C" w14:paraId="4CA94D78" w14:textId="77777777" w:rsidTr="0011675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0CDD9DD1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d)</w:t>
            </w:r>
          </w:p>
        </w:tc>
        <w:tc>
          <w:tcPr>
            <w:tcW w:w="1768" w:type="dxa"/>
            <w:hideMark/>
          </w:tcPr>
          <w:p w14:paraId="2CFC0FC0" w14:textId="00D7F9C8" w:rsidR="00253965" w:rsidRPr="0082335C" w:rsidRDefault="00493EC9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041" w:type="dxa"/>
            <w:hideMark/>
          </w:tcPr>
          <w:p w14:paraId="5CF514C3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2" w:type="dxa"/>
            <w:hideMark/>
          </w:tcPr>
          <w:p w14:paraId="412A58C7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109C9F44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6396A66E" w14:textId="49FAA4A0" w:rsidR="00253965" w:rsidRPr="0082335C" w:rsidRDefault="00493EC9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586" w:type="dxa"/>
            <w:hideMark/>
          </w:tcPr>
          <w:p w14:paraId="257BA2AE" w14:textId="1A856E8C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493EC9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.000</w:t>
            </w:r>
          </w:p>
        </w:tc>
        <w:tc>
          <w:tcPr>
            <w:tcW w:w="1352" w:type="dxa"/>
            <w:hideMark/>
          </w:tcPr>
          <w:p w14:paraId="131CA316" w14:textId="5E6DDA0A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493EC9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.000</w:t>
            </w:r>
          </w:p>
        </w:tc>
      </w:tr>
      <w:tr w:rsidR="00253965" w:rsidRPr="0082335C" w14:paraId="01F24567" w14:textId="77777777" w:rsidTr="0011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160DE391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e)</w:t>
            </w:r>
          </w:p>
        </w:tc>
        <w:tc>
          <w:tcPr>
            <w:tcW w:w="1768" w:type="dxa"/>
            <w:hideMark/>
          </w:tcPr>
          <w:p w14:paraId="2DDFE587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041" w:type="dxa"/>
            <w:hideMark/>
          </w:tcPr>
          <w:p w14:paraId="01753A33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302" w:type="dxa"/>
            <w:hideMark/>
          </w:tcPr>
          <w:p w14:paraId="094654F4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6A35BE60" w14:textId="77777777" w:rsidR="00253965" w:rsidRPr="00253965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3965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2AD554E3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86" w:type="dxa"/>
            <w:hideMark/>
          </w:tcPr>
          <w:p w14:paraId="552648C1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R$ 12.000</w:t>
            </w:r>
          </w:p>
        </w:tc>
        <w:tc>
          <w:tcPr>
            <w:tcW w:w="1352" w:type="dxa"/>
            <w:hideMark/>
          </w:tcPr>
          <w:p w14:paraId="38C1E81C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R$ 12.000</w:t>
            </w:r>
          </w:p>
        </w:tc>
      </w:tr>
      <w:tr w:rsidR="00253965" w:rsidRPr="0082335C" w14:paraId="0C5872CE" w14:textId="77777777" w:rsidTr="0011675B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465D41FB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f)</w:t>
            </w:r>
          </w:p>
        </w:tc>
        <w:tc>
          <w:tcPr>
            <w:tcW w:w="1768" w:type="dxa"/>
            <w:hideMark/>
          </w:tcPr>
          <w:p w14:paraId="02B9118E" w14:textId="6D6CAD42" w:rsidR="00253965" w:rsidRPr="0082335C" w:rsidRDefault="00493EC9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hideMark/>
          </w:tcPr>
          <w:p w14:paraId="10E33720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2" w:type="dxa"/>
            <w:hideMark/>
          </w:tcPr>
          <w:p w14:paraId="77C6857D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15FC0C77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0176F50B" w14:textId="11CD9983" w:rsidR="00253965" w:rsidRPr="0082335C" w:rsidRDefault="00493EC9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86" w:type="dxa"/>
            <w:hideMark/>
          </w:tcPr>
          <w:p w14:paraId="4BA3693B" w14:textId="2F21909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493EC9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.000</w:t>
            </w:r>
          </w:p>
        </w:tc>
        <w:tc>
          <w:tcPr>
            <w:tcW w:w="1352" w:type="dxa"/>
            <w:hideMark/>
          </w:tcPr>
          <w:p w14:paraId="5708EC27" w14:textId="6FDD0DDB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493EC9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.000</w:t>
            </w:r>
          </w:p>
        </w:tc>
      </w:tr>
      <w:tr w:rsidR="00253965" w:rsidRPr="0082335C" w14:paraId="5B265A14" w14:textId="77777777" w:rsidTr="0011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38390C1F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g)</w:t>
            </w:r>
          </w:p>
        </w:tc>
        <w:tc>
          <w:tcPr>
            <w:tcW w:w="1768" w:type="dxa"/>
            <w:hideMark/>
          </w:tcPr>
          <w:p w14:paraId="7F92DF71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hideMark/>
          </w:tcPr>
          <w:p w14:paraId="4092FE9E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2" w:type="dxa"/>
            <w:hideMark/>
          </w:tcPr>
          <w:p w14:paraId="623EC3F2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1CEFFEDF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3E117054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86" w:type="dxa"/>
            <w:hideMark/>
          </w:tcPr>
          <w:p w14:paraId="3E0F0CA6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R$ 3.000</w:t>
            </w:r>
          </w:p>
        </w:tc>
        <w:tc>
          <w:tcPr>
            <w:tcW w:w="1352" w:type="dxa"/>
            <w:hideMark/>
          </w:tcPr>
          <w:p w14:paraId="626516BE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R$ 6.000</w:t>
            </w:r>
          </w:p>
        </w:tc>
      </w:tr>
      <w:tr w:rsidR="00253965" w:rsidRPr="0082335C" w14:paraId="7EB426EE" w14:textId="77777777" w:rsidTr="0011675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695A900C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h)</w:t>
            </w:r>
          </w:p>
        </w:tc>
        <w:tc>
          <w:tcPr>
            <w:tcW w:w="1768" w:type="dxa"/>
            <w:hideMark/>
          </w:tcPr>
          <w:p w14:paraId="525513F2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041" w:type="dxa"/>
            <w:hideMark/>
          </w:tcPr>
          <w:p w14:paraId="24EB00DC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2" w:type="dxa"/>
            <w:hideMark/>
          </w:tcPr>
          <w:p w14:paraId="668CB882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3F8F4318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760DD0D3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586" w:type="dxa"/>
            <w:hideMark/>
          </w:tcPr>
          <w:p w14:paraId="0B111814" w14:textId="77777777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R$ 5.000</w:t>
            </w:r>
          </w:p>
        </w:tc>
        <w:tc>
          <w:tcPr>
            <w:tcW w:w="1352" w:type="dxa"/>
            <w:hideMark/>
          </w:tcPr>
          <w:p w14:paraId="29D5809F" w14:textId="282F9F6D" w:rsidR="00253965" w:rsidRPr="0082335C" w:rsidRDefault="00253965" w:rsidP="00253965">
            <w:pPr>
              <w:pStyle w:val="SemEspaam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493EC9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.000</w:t>
            </w:r>
          </w:p>
        </w:tc>
      </w:tr>
      <w:tr w:rsidR="00253965" w:rsidRPr="0082335C" w14:paraId="3C360960" w14:textId="77777777" w:rsidTr="0011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14:paraId="60466A20" w14:textId="77777777" w:rsidR="00253965" w:rsidRPr="0082335C" w:rsidRDefault="00253965" w:rsidP="00253965">
            <w:pPr>
              <w:pStyle w:val="SemEspaamento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i)</w:t>
            </w:r>
          </w:p>
        </w:tc>
        <w:tc>
          <w:tcPr>
            <w:tcW w:w="1768" w:type="dxa"/>
            <w:hideMark/>
          </w:tcPr>
          <w:p w14:paraId="08623C99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hideMark/>
          </w:tcPr>
          <w:p w14:paraId="3BBB6D6F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2" w:type="dxa"/>
            <w:hideMark/>
          </w:tcPr>
          <w:p w14:paraId="2062097A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780" w:type="dxa"/>
            <w:hideMark/>
          </w:tcPr>
          <w:p w14:paraId="6C12521A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71" w:type="dxa"/>
            <w:hideMark/>
          </w:tcPr>
          <w:p w14:paraId="15E4A5E9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86" w:type="dxa"/>
            <w:hideMark/>
          </w:tcPr>
          <w:p w14:paraId="7FBD95DC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R$ 8.000</w:t>
            </w:r>
          </w:p>
        </w:tc>
        <w:tc>
          <w:tcPr>
            <w:tcW w:w="1352" w:type="dxa"/>
            <w:hideMark/>
          </w:tcPr>
          <w:p w14:paraId="272B1E4C" w14:textId="77777777" w:rsidR="00253965" w:rsidRPr="0082335C" w:rsidRDefault="00253965" w:rsidP="00253965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335C">
              <w:rPr>
                <w:rFonts w:ascii="Calibri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R$ 16.000</w:t>
            </w:r>
          </w:p>
        </w:tc>
      </w:tr>
    </w:tbl>
    <w:p w14:paraId="3BCE9C67" w14:textId="77777777" w:rsidR="00F50DA1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2B2951D" w14:textId="77777777" w:rsidR="00F50DA1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21C69D5" w14:textId="5315FDA2" w:rsidR="0011675B" w:rsidRDefault="0011675B" w:rsidP="0011675B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2A567D69" w14:textId="729E2DBD" w:rsidR="0011675B" w:rsidRDefault="0011675B" w:rsidP="0011675B">
      <w:pPr>
        <w:spacing w:before="240" w:after="200" w:line="276" w:lineRule="auto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3.1 </w:t>
      </w:r>
      <w:r w:rsidRPr="0011675B">
        <w:rPr>
          <w:rFonts w:ascii="Calibri" w:eastAsia="Calibri" w:hAnsi="Calibri" w:cs="Calibri"/>
          <w:b/>
          <w:sz w:val="24"/>
          <w:szCs w:val="24"/>
        </w:rPr>
        <w:t>Esse Edital adota as seguintes definições:</w:t>
      </w:r>
    </w:p>
    <w:p w14:paraId="205F49CE" w14:textId="765F6288" w:rsidR="0011675B" w:rsidRDefault="0011675B" w:rsidP="0011675B">
      <w:pPr>
        <w:jc w:val="both"/>
      </w:pPr>
      <w:r w:rsidRPr="00B8027A">
        <w:rPr>
          <w:rFonts w:ascii="Calibri" w:eastAsia="Calibri" w:hAnsi="Calibri" w:cs="Calibri"/>
          <w:b/>
          <w:bCs/>
          <w:sz w:val="24"/>
          <w:szCs w:val="24"/>
        </w:rPr>
        <w:t>TEATRO POPULAR DE BONECOS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B8027A">
        <w:rPr>
          <w:rFonts w:ascii="Calibri" w:eastAsia="Calibri" w:hAnsi="Calibri" w:cs="Calibri"/>
          <w:sz w:val="24"/>
          <w:szCs w:val="24"/>
        </w:rPr>
        <w:t xml:space="preserve">projetos de </w:t>
      </w:r>
      <w:r w:rsidRPr="00214D56">
        <w:rPr>
          <w:rFonts w:ascii="Calibri" w:eastAsia="Calibri" w:hAnsi="Calibri" w:cs="Calibri"/>
          <w:sz w:val="24"/>
          <w:szCs w:val="24"/>
        </w:rPr>
        <w:t>criação, manutenção, montagem</w:t>
      </w:r>
      <w:r w:rsidRPr="00B8027A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Pr="00214D56">
        <w:rPr>
          <w:rFonts w:ascii="Calibri" w:eastAsia="Calibri" w:hAnsi="Calibri" w:cs="Calibri"/>
          <w:sz w:val="24"/>
          <w:szCs w:val="24"/>
        </w:rPr>
        <w:t>formação e/ou apresentação pública</w:t>
      </w:r>
      <w:r w:rsidRPr="00B8027A">
        <w:rPr>
          <w:rFonts w:ascii="Calibri" w:eastAsia="Calibri" w:hAnsi="Calibri" w:cs="Calibri"/>
          <w:sz w:val="24"/>
          <w:szCs w:val="24"/>
        </w:rPr>
        <w:t xml:space="preserve"> de espetáculo de teatro de bonecos, enquanto expressão da cultura popular </w:t>
      </w:r>
      <w:r w:rsidRPr="00B8027A">
        <w:rPr>
          <w:rFonts w:ascii="Calibri" w:eastAsia="Calibri" w:hAnsi="Calibri" w:cs="Calibri"/>
          <w:sz w:val="24"/>
          <w:szCs w:val="24"/>
        </w:rPr>
        <w:lastRenderedPageBreak/>
        <w:t xml:space="preserve">tradicional, realizada por </w:t>
      </w:r>
      <w:r w:rsidRPr="00214D56">
        <w:rPr>
          <w:rFonts w:ascii="Calibri" w:eastAsia="Calibri" w:hAnsi="Calibri" w:cs="Calibri"/>
          <w:sz w:val="24"/>
          <w:szCs w:val="24"/>
        </w:rPr>
        <w:t>bonequeiros(as</w:t>
      </w:r>
      <w:r w:rsidRPr="0011675B">
        <w:rPr>
          <w:rFonts w:ascii="Calibri" w:eastAsia="Calibri" w:hAnsi="Calibri" w:cs="Calibri"/>
          <w:sz w:val="24"/>
          <w:szCs w:val="24"/>
        </w:rPr>
        <w:t>)</w:t>
      </w:r>
      <w:r w:rsidRPr="00B8027A">
        <w:rPr>
          <w:rFonts w:ascii="Calibri" w:eastAsia="Calibri" w:hAnsi="Calibri" w:cs="Calibri"/>
          <w:sz w:val="24"/>
          <w:szCs w:val="24"/>
        </w:rPr>
        <w:t xml:space="preserve">, grupos ou coletivos que utilizem </w:t>
      </w:r>
      <w:r w:rsidRPr="00214D56">
        <w:rPr>
          <w:rFonts w:ascii="Calibri" w:eastAsia="Calibri" w:hAnsi="Calibri" w:cs="Calibri"/>
          <w:sz w:val="24"/>
          <w:szCs w:val="24"/>
        </w:rPr>
        <w:t>bonecos/figuras animadas</w:t>
      </w:r>
      <w:r w:rsidRPr="00B8027A">
        <w:rPr>
          <w:rFonts w:ascii="Calibri" w:eastAsia="Calibri" w:hAnsi="Calibri" w:cs="Calibri"/>
          <w:sz w:val="24"/>
          <w:szCs w:val="24"/>
        </w:rPr>
        <w:t xml:space="preserve"> como elemento central da linguagem cênica (ex.: mamulengo, babau, </w:t>
      </w:r>
      <w:r>
        <w:rPr>
          <w:rFonts w:ascii="Calibri" w:eastAsia="Calibri" w:hAnsi="Calibri" w:cs="Calibri"/>
          <w:sz w:val="24"/>
          <w:szCs w:val="24"/>
        </w:rPr>
        <w:t>J</w:t>
      </w:r>
      <w:r w:rsidRPr="00B8027A">
        <w:rPr>
          <w:rFonts w:ascii="Calibri" w:eastAsia="Calibri" w:hAnsi="Calibri" w:cs="Calibri"/>
          <w:sz w:val="24"/>
          <w:szCs w:val="24"/>
        </w:rPr>
        <w:t xml:space="preserve">oão redondo, </w:t>
      </w:r>
      <w:r>
        <w:rPr>
          <w:rFonts w:ascii="Calibri" w:eastAsia="Calibri" w:hAnsi="Calibri" w:cs="Calibri"/>
          <w:sz w:val="24"/>
          <w:szCs w:val="24"/>
        </w:rPr>
        <w:t>C</w:t>
      </w:r>
      <w:r w:rsidRPr="00B8027A">
        <w:rPr>
          <w:rFonts w:ascii="Calibri" w:eastAsia="Calibri" w:hAnsi="Calibri" w:cs="Calibri"/>
          <w:sz w:val="24"/>
          <w:szCs w:val="24"/>
        </w:rPr>
        <w:t>assimiro coco, marionetes, fantoches, bonecos de luva</w:t>
      </w:r>
    </w:p>
    <w:p w14:paraId="029F3895" w14:textId="77777777" w:rsidR="0011675B" w:rsidRPr="003946B2" w:rsidRDefault="0011675B" w:rsidP="0011675B">
      <w:pPr>
        <w:jc w:val="both"/>
      </w:pPr>
      <w:r w:rsidRPr="00A47EE5">
        <w:rPr>
          <w:rFonts w:ascii="Calibri" w:eastAsia="Calibri" w:hAnsi="Calibri" w:cs="Calibri"/>
          <w:b/>
          <w:bCs/>
          <w:sz w:val="24"/>
          <w:szCs w:val="24"/>
        </w:rPr>
        <w:t>ARTESANATO: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E3A37">
        <w:rPr>
          <w:rFonts w:ascii="Calibri" w:eastAsia="Calibri" w:hAnsi="Calibri" w:cs="Calibri"/>
          <w:sz w:val="24"/>
          <w:szCs w:val="24"/>
        </w:rPr>
        <w:t>toda produção resultante da transformação de matérias-primas em estado natural ou manufaturada, resultante do emprego de técnicas de produção artesanal, que expresse identidade cultural, criatividade, habilidade e qualidade. (Base Conceitual do Programa do Artesanato Brasileiro – Portaria SEI 1007/2018).</w:t>
      </w:r>
    </w:p>
    <w:p w14:paraId="314A7051" w14:textId="77777777" w:rsidR="0011675B" w:rsidRPr="003946B2" w:rsidRDefault="0011675B" w:rsidP="0011675B">
      <w:pPr>
        <w:jc w:val="both"/>
      </w:pPr>
      <w:r w:rsidRPr="00A47EE5">
        <w:rPr>
          <w:rFonts w:ascii="Calibri" w:eastAsia="Calibri" w:hAnsi="Calibri" w:cs="Calibri"/>
          <w:b/>
          <w:bCs/>
          <w:sz w:val="24"/>
          <w:szCs w:val="24"/>
        </w:rPr>
        <w:t>MÚSICA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2B6990">
        <w:rPr>
          <w:rFonts w:ascii="Calibri" w:eastAsia="Calibri" w:hAnsi="Calibri" w:cs="Calibri"/>
          <w:sz w:val="24"/>
          <w:szCs w:val="24"/>
        </w:rPr>
        <w:t xml:space="preserve">projetos que envolvam processo (individual ou </w:t>
      </w:r>
      <w:proofErr w:type="gramStart"/>
      <w:r w:rsidRPr="002B6990">
        <w:rPr>
          <w:rFonts w:ascii="Calibri" w:eastAsia="Calibri" w:hAnsi="Calibri" w:cs="Calibri"/>
          <w:sz w:val="24"/>
          <w:szCs w:val="24"/>
        </w:rPr>
        <w:t xml:space="preserve">coletiva) </w:t>
      </w:r>
      <w:r>
        <w:rPr>
          <w:rFonts w:ascii="Calibri" w:eastAsia="Calibri" w:hAnsi="Calibri" w:cs="Calibri"/>
          <w:sz w:val="24"/>
          <w:szCs w:val="24"/>
        </w:rPr>
        <w:t xml:space="preserve"> 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B6990">
        <w:rPr>
          <w:rFonts w:ascii="Calibri" w:eastAsia="Calibri" w:hAnsi="Calibri" w:cs="Calibri"/>
          <w:sz w:val="24"/>
          <w:szCs w:val="24"/>
        </w:rPr>
        <w:t>realização de show/apresentação musical ao vivo, no Município de Mari/PB, contemplando ações de criação, ensaio, preparação técnica e execução pública, com repertório e equipe musical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2B6990">
        <w:rPr>
          <w:rFonts w:ascii="Calibri" w:eastAsia="Calibri" w:hAnsi="Calibri" w:cs="Calibri"/>
          <w:sz w:val="24"/>
          <w:szCs w:val="24"/>
        </w:rPr>
        <w:t>apresentação ao vivo (show) com duração e repertório mínimos descritos no Plano de Trabalho.</w:t>
      </w:r>
    </w:p>
    <w:p w14:paraId="0FC39225" w14:textId="77777777" w:rsidR="0011675B" w:rsidRPr="003946B2" w:rsidRDefault="0011675B" w:rsidP="0011675B">
      <w:pPr>
        <w:jc w:val="both"/>
        <w:rPr>
          <w:rFonts w:ascii="Calibri" w:eastAsia="Calibri" w:hAnsi="Calibri" w:cs="Calibri"/>
          <w:sz w:val="24"/>
          <w:szCs w:val="24"/>
        </w:rPr>
      </w:pPr>
      <w:r w:rsidRPr="00A47EE5">
        <w:rPr>
          <w:rFonts w:ascii="Calibri" w:eastAsia="Calibri" w:hAnsi="Calibri" w:cs="Calibri"/>
          <w:b/>
          <w:bCs/>
          <w:sz w:val="24"/>
          <w:szCs w:val="24"/>
        </w:rPr>
        <w:t>TEATRO: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946B2">
        <w:rPr>
          <w:rFonts w:ascii="Calibri" w:eastAsia="Calibri" w:hAnsi="Calibri" w:cs="Calibri"/>
          <w:sz w:val="24"/>
          <w:szCs w:val="24"/>
        </w:rPr>
        <w:t xml:space="preserve">Arte cênica que representa histórias e conflitos humanos por meio da atuação, do texto (falado ou corporal) e da integração de elementos como cenografia, figurino, iluminação e sonoplastia, podendo ser apresentada em palco, em espaços alternativos ou como manifestação de rua. </w:t>
      </w:r>
    </w:p>
    <w:p w14:paraId="5CCA6131" w14:textId="77777777" w:rsidR="0011675B" w:rsidRPr="003946B2" w:rsidRDefault="0011675B" w:rsidP="0011675B">
      <w:pPr>
        <w:jc w:val="both"/>
      </w:pPr>
      <w:r w:rsidRPr="00CE3A37">
        <w:rPr>
          <w:rFonts w:ascii="Calibri" w:eastAsia="Calibri" w:hAnsi="Calibri" w:cs="Calibri"/>
          <w:b/>
          <w:bCs/>
          <w:sz w:val="24"/>
          <w:szCs w:val="24"/>
        </w:rPr>
        <w:t>QUADRILHA JUNINA REGIONAL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CE3A37">
        <w:rPr>
          <w:rFonts w:ascii="Calibri" w:eastAsia="Calibri" w:hAnsi="Calibri" w:cs="Calibri"/>
          <w:sz w:val="24"/>
          <w:szCs w:val="24"/>
        </w:rPr>
        <w:t>Considera-se Quadrilha Junina Regional, para fins deste Edital, o grupo cultural organizado no Município de Mari/PB que desenvolve atividade continuada de quadrilha junina e comprove participação em eventos, encontros ou festivais juninos de caráter competitivo, tais como concursos, mostras competitivas ou circuitos de avaliação/julgamento, realizados em âmbito municipal, intermunicipal, estadual ou regional.</w:t>
      </w:r>
      <w:r w:rsidRPr="00CE3A37">
        <w:rPr>
          <w:b/>
          <w:bCs/>
        </w:rPr>
        <w:t xml:space="preserve"> </w:t>
      </w:r>
      <w:r w:rsidRPr="00CE3A37">
        <w:rPr>
          <w:rFonts w:ascii="Calibri" w:eastAsia="Calibri" w:hAnsi="Calibri" w:cs="Calibri"/>
          <w:sz w:val="24"/>
          <w:szCs w:val="24"/>
        </w:rPr>
        <w:t>Não se enquadram nesta categoria grupos que atuem apenas em apresentações não competitivas (arraiais, shows juninos, apresentações comunitárias</w:t>
      </w:r>
    </w:p>
    <w:p w14:paraId="5AFF8724" w14:textId="77777777" w:rsidR="0011675B" w:rsidRDefault="0011675B" w:rsidP="0011675B">
      <w:pPr>
        <w:jc w:val="both"/>
        <w:rPr>
          <w:rFonts w:ascii="Calibri" w:eastAsia="Calibri" w:hAnsi="Calibri" w:cs="Calibri"/>
          <w:sz w:val="24"/>
          <w:szCs w:val="24"/>
        </w:rPr>
      </w:pPr>
      <w:r w:rsidRPr="00CE3A37">
        <w:rPr>
          <w:rFonts w:ascii="Calibri" w:eastAsia="Calibri" w:hAnsi="Calibri" w:cs="Calibri"/>
          <w:b/>
          <w:bCs/>
          <w:sz w:val="24"/>
          <w:szCs w:val="24"/>
        </w:rPr>
        <w:t>DANÇA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3946B2">
        <w:rPr>
          <w:rFonts w:ascii="Calibri" w:eastAsia="Calibri" w:hAnsi="Calibri" w:cs="Calibri"/>
          <w:sz w:val="24"/>
          <w:szCs w:val="24"/>
        </w:rPr>
        <w:t>Expressão artística que utiliza o movimento corporal coreografado, ritmo e elementos espaciais como linguagem primordial para comunicar ideias, narrativas e emoções</w:t>
      </w:r>
      <w:r>
        <w:rPr>
          <w:rFonts w:ascii="Calibri" w:eastAsia="Calibri" w:hAnsi="Calibri" w:cs="Calibri"/>
          <w:sz w:val="24"/>
          <w:szCs w:val="24"/>
        </w:rPr>
        <w:t>, inclusive de características populares e tradicionais</w:t>
      </w:r>
      <w:r w:rsidRPr="00CE3A37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CE3A37">
        <w:rPr>
          <w:b/>
          <w:bCs/>
        </w:rPr>
        <w:t xml:space="preserve"> </w:t>
      </w:r>
      <w:r w:rsidRPr="00CE3A37">
        <w:rPr>
          <w:rFonts w:ascii="Calibri" w:eastAsia="Calibri" w:hAnsi="Calibri" w:cs="Calibri"/>
          <w:sz w:val="24"/>
          <w:szCs w:val="24"/>
        </w:rPr>
        <w:t xml:space="preserve">Se enquadram nesta categoria grupos </w:t>
      </w:r>
      <w:r>
        <w:rPr>
          <w:rFonts w:ascii="Calibri" w:eastAsia="Calibri" w:hAnsi="Calibri" w:cs="Calibri"/>
          <w:sz w:val="24"/>
          <w:szCs w:val="24"/>
        </w:rPr>
        <w:t xml:space="preserve">de quadrilhas Juninas </w:t>
      </w:r>
      <w:r w:rsidRPr="00CE3A37">
        <w:rPr>
          <w:rFonts w:ascii="Calibri" w:eastAsia="Calibri" w:hAnsi="Calibri" w:cs="Calibri"/>
          <w:sz w:val="24"/>
          <w:szCs w:val="24"/>
        </w:rPr>
        <w:t>que atuem apenas em apresentações não competitivas (arraiais, shows juninos, apresentações comunitárias</w:t>
      </w:r>
      <w:r>
        <w:rPr>
          <w:rFonts w:ascii="Calibri" w:eastAsia="Calibri" w:hAnsi="Calibri" w:cs="Calibri"/>
          <w:sz w:val="24"/>
          <w:szCs w:val="24"/>
        </w:rPr>
        <w:t>.)</w:t>
      </w:r>
    </w:p>
    <w:p w14:paraId="17F050F7" w14:textId="77777777" w:rsidR="0011675B" w:rsidRDefault="0011675B" w:rsidP="0011675B">
      <w:pPr>
        <w:jc w:val="both"/>
        <w:rPr>
          <w:rFonts w:ascii="Calibri" w:eastAsia="Calibri" w:hAnsi="Calibri" w:cs="Calibri"/>
          <w:sz w:val="24"/>
          <w:szCs w:val="24"/>
        </w:rPr>
      </w:pPr>
      <w:r w:rsidRPr="00323AF1">
        <w:rPr>
          <w:rFonts w:ascii="Calibri" w:eastAsia="Calibri" w:hAnsi="Calibri" w:cs="Calibri"/>
          <w:b/>
          <w:bCs/>
          <w:sz w:val="24"/>
          <w:szCs w:val="24"/>
        </w:rPr>
        <w:t>PRODUÇÃO LITERÁRIA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A47EE5">
        <w:rPr>
          <w:rFonts w:ascii="Calibri" w:eastAsia="Calibri" w:hAnsi="Calibri" w:cs="Calibri"/>
          <w:sz w:val="24"/>
          <w:szCs w:val="24"/>
        </w:rPr>
        <w:t>categoria destinada a projetos de criação, organização</w:t>
      </w:r>
      <w:r w:rsidRPr="00A47EE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47EE5">
        <w:rPr>
          <w:rFonts w:ascii="Calibri" w:eastAsia="Calibri" w:hAnsi="Calibri" w:cs="Calibri"/>
          <w:sz w:val="24"/>
          <w:szCs w:val="24"/>
        </w:rPr>
        <w:t>editorial, diagramação, impressão e disponibilização de obra literária inédita ou de nova edição (quando justificada), em suporte impresso e identificável, nas modalidades Cordel, Livreto e Livro, com tiragem mínima e ficha técnica completa, incluindo a identificação da editora responsável (ou serviço editorial contratado) e os dados de impressão.</w:t>
      </w:r>
    </w:p>
    <w:p w14:paraId="795EC1E2" w14:textId="661913B5" w:rsidR="0011675B" w:rsidRPr="00A47EE5" w:rsidRDefault="0011675B" w:rsidP="0011675B">
      <w:pPr>
        <w:rPr>
          <w:b/>
          <w:bCs/>
        </w:rPr>
      </w:pPr>
      <w:r w:rsidRPr="00A47EE5">
        <w:rPr>
          <w:b/>
          <w:bCs/>
        </w:rPr>
        <w:t>Modalidades aceitas</w:t>
      </w:r>
      <w:r>
        <w:rPr>
          <w:b/>
          <w:bCs/>
        </w:rPr>
        <w:t xml:space="preserve">: </w:t>
      </w:r>
    </w:p>
    <w:p w14:paraId="4340F71C" w14:textId="4729ED52" w:rsidR="0011675B" w:rsidRPr="00B8027A" w:rsidRDefault="0011675B" w:rsidP="0011675B">
      <w:pPr>
        <w:jc w:val="both"/>
        <w:rPr>
          <w:rFonts w:ascii="Calibri" w:hAnsi="Calibri" w:cs="Calibri"/>
          <w:sz w:val="24"/>
          <w:szCs w:val="24"/>
        </w:rPr>
      </w:pPr>
      <w:r w:rsidRPr="0011675B">
        <w:rPr>
          <w:rFonts w:ascii="Calibri" w:hAnsi="Calibri" w:cs="Calibri"/>
          <w:b/>
          <w:bCs/>
          <w:sz w:val="24"/>
          <w:szCs w:val="24"/>
          <w:u w:val="single"/>
        </w:rPr>
        <w:t>- Cordel (impresso):</w:t>
      </w:r>
      <w:r w:rsidRPr="00B8027A">
        <w:rPr>
          <w:rFonts w:ascii="Calibri" w:hAnsi="Calibri" w:cs="Calibri"/>
          <w:sz w:val="24"/>
          <w:szCs w:val="24"/>
        </w:rPr>
        <w:t xml:space="preserve"> obra em formato tradicional de cordel (poesia popular), impressa, com capa/miolo e identificação editorial. </w:t>
      </w:r>
      <w:r w:rsidRPr="0011675B">
        <w:rPr>
          <w:rFonts w:ascii="Calibri" w:hAnsi="Calibri" w:cs="Calibri"/>
          <w:sz w:val="24"/>
          <w:szCs w:val="24"/>
        </w:rPr>
        <w:t>Formato/tamanho</w:t>
      </w:r>
      <w:r w:rsidRPr="00B8027A">
        <w:rPr>
          <w:rFonts w:ascii="Calibri" w:hAnsi="Calibri" w:cs="Calibri"/>
          <w:b/>
          <w:bCs/>
          <w:sz w:val="24"/>
          <w:szCs w:val="24"/>
        </w:rPr>
        <w:t>:</w:t>
      </w:r>
      <w:r w:rsidRPr="00B8027A">
        <w:rPr>
          <w:rFonts w:ascii="Calibri" w:hAnsi="Calibri" w:cs="Calibri"/>
          <w:sz w:val="24"/>
          <w:szCs w:val="24"/>
        </w:rPr>
        <w:t xml:space="preserve"> A5 (14,8 x 21 cm) </w:t>
      </w:r>
      <w:r w:rsidRPr="00B8027A">
        <w:rPr>
          <w:rFonts w:ascii="Calibri" w:hAnsi="Calibri" w:cs="Calibri"/>
          <w:i/>
          <w:iCs/>
          <w:sz w:val="24"/>
          <w:szCs w:val="24"/>
        </w:rPr>
        <w:t>ou</w:t>
      </w:r>
      <w:r w:rsidRPr="00B8027A">
        <w:rPr>
          <w:rFonts w:ascii="Calibri" w:hAnsi="Calibri" w:cs="Calibri"/>
          <w:sz w:val="24"/>
          <w:szCs w:val="24"/>
        </w:rPr>
        <w:t xml:space="preserve"> 1/2 ofício (aprox. 16 x 22 cm) </w:t>
      </w:r>
      <w:r w:rsidRPr="00B8027A">
        <w:rPr>
          <w:rFonts w:ascii="Calibri" w:hAnsi="Calibri" w:cs="Calibri"/>
          <w:i/>
          <w:iCs/>
          <w:sz w:val="24"/>
          <w:szCs w:val="24"/>
        </w:rPr>
        <w:t>ou</w:t>
      </w:r>
      <w:r w:rsidRPr="00B8027A">
        <w:rPr>
          <w:rFonts w:ascii="Calibri" w:hAnsi="Calibri" w:cs="Calibri"/>
          <w:sz w:val="24"/>
          <w:szCs w:val="24"/>
        </w:rPr>
        <w:t xml:space="preserve"> tamanho equivalente, acabamento tipo folheto (grampeado/dobrado). Quantidade mínima de páginas: 16 páginas (incluindo capa e contracapa), Tiragem mínima</w:t>
      </w:r>
      <w:r w:rsidRPr="00B8027A">
        <w:rPr>
          <w:rFonts w:ascii="Calibri" w:hAnsi="Calibri" w:cs="Calibri"/>
          <w:b/>
          <w:bCs/>
          <w:sz w:val="24"/>
          <w:szCs w:val="24"/>
        </w:rPr>
        <w:t>:</w:t>
      </w:r>
      <w:r w:rsidRPr="00B8027A">
        <w:rPr>
          <w:rFonts w:ascii="Calibri" w:hAnsi="Calibri" w:cs="Calibri"/>
          <w:sz w:val="24"/>
          <w:szCs w:val="24"/>
        </w:rPr>
        <w:t xml:space="preserve"> </w:t>
      </w:r>
      <w:r w:rsidR="00A87D0B">
        <w:rPr>
          <w:rFonts w:ascii="Calibri" w:hAnsi="Calibri" w:cs="Calibri"/>
          <w:b/>
          <w:bCs/>
          <w:sz w:val="24"/>
          <w:szCs w:val="24"/>
        </w:rPr>
        <w:t xml:space="preserve">100 </w:t>
      </w:r>
      <w:r w:rsidR="00A87D0B" w:rsidRPr="00A87D0B">
        <w:rPr>
          <w:rFonts w:ascii="Calibri" w:hAnsi="Calibri" w:cs="Calibri"/>
          <w:sz w:val="24"/>
          <w:szCs w:val="24"/>
        </w:rPr>
        <w:t>(cem) exemplares</w:t>
      </w:r>
      <w:r w:rsidRPr="00A87D0B">
        <w:rPr>
          <w:rFonts w:ascii="Calibri" w:hAnsi="Calibri" w:cs="Calibri"/>
          <w:sz w:val="24"/>
          <w:szCs w:val="24"/>
        </w:rPr>
        <w:t xml:space="preserve"> </w:t>
      </w:r>
      <w:r w:rsidRPr="00B8027A">
        <w:rPr>
          <w:rFonts w:ascii="Calibri" w:hAnsi="Calibri" w:cs="Calibri"/>
          <w:sz w:val="24"/>
          <w:szCs w:val="24"/>
        </w:rPr>
        <w:t>Identificação editorial obrigatória</w:t>
      </w:r>
      <w:r w:rsidRPr="00B8027A">
        <w:rPr>
          <w:rFonts w:ascii="Calibri" w:hAnsi="Calibri" w:cs="Calibri"/>
          <w:b/>
          <w:bCs/>
          <w:sz w:val="24"/>
          <w:szCs w:val="24"/>
        </w:rPr>
        <w:t>:</w:t>
      </w:r>
      <w:r w:rsidRPr="00B8027A">
        <w:rPr>
          <w:rFonts w:ascii="Calibri" w:hAnsi="Calibri" w:cs="Calibri"/>
          <w:sz w:val="24"/>
          <w:szCs w:val="24"/>
        </w:rPr>
        <w:t xml:space="preserve"> capa ou ficha técnica com nome da editora e CNPJ (ou, em edição do autor, identificação do serviço editorial/impressão com</w:t>
      </w:r>
      <w:r w:rsidRPr="00B802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8027A">
        <w:rPr>
          <w:rFonts w:ascii="Calibri" w:hAnsi="Calibri" w:cs="Calibri"/>
          <w:sz w:val="24"/>
          <w:szCs w:val="24"/>
        </w:rPr>
        <w:t xml:space="preserve">CNPJ). Entrega </w:t>
      </w:r>
      <w:r w:rsidRPr="00B8027A">
        <w:rPr>
          <w:rFonts w:ascii="Calibri" w:hAnsi="Calibri" w:cs="Calibri"/>
          <w:sz w:val="24"/>
          <w:szCs w:val="24"/>
        </w:rPr>
        <w:lastRenderedPageBreak/>
        <w:t>comprobatória: 1 exemplar físico para conferência + registros fotográficos (capa, ficha técnica e miolo).</w:t>
      </w:r>
    </w:p>
    <w:p w14:paraId="2E54B854" w14:textId="74057A78" w:rsidR="0011675B" w:rsidRPr="00B8027A" w:rsidRDefault="0011675B" w:rsidP="001167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11675B">
        <w:rPr>
          <w:rFonts w:ascii="Calibri" w:hAnsi="Calibri" w:cs="Calibri"/>
          <w:b/>
          <w:bCs/>
          <w:sz w:val="24"/>
          <w:szCs w:val="24"/>
          <w:u w:val="single"/>
        </w:rPr>
        <w:t>Livreto (impresso):</w:t>
      </w:r>
      <w:r w:rsidRPr="00B8027A">
        <w:rPr>
          <w:rFonts w:ascii="Calibri" w:hAnsi="Calibri" w:cs="Calibri"/>
          <w:sz w:val="24"/>
          <w:szCs w:val="24"/>
        </w:rPr>
        <w:t xml:space="preserve"> publicação curta (ex.: coletânea de poemas, contos, crônicas, textos autorais), em formato editorial simplificado, impressa e identificável. capa ou ficha técnica com nome da editora e CNPJ (ou edição do autor + serviço editorial/impressão com CNPJ). Quantidade mínima de páginas: 28 páginas (incluindo capa e contracapa).</w:t>
      </w:r>
      <w:r w:rsidRPr="00B8027A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B8027A">
        <w:rPr>
          <w:rFonts w:ascii="Calibri" w:hAnsi="Calibri" w:cs="Calibri"/>
          <w:sz w:val="24"/>
          <w:szCs w:val="24"/>
        </w:rPr>
        <w:t>Formato/tamanho: A5 (14,8 x 21 cm) ou 15 x 21 cm (ou equivalente</w:t>
      </w:r>
      <w:r w:rsidRPr="00B8027A">
        <w:rPr>
          <w:rFonts w:ascii="Calibri" w:hAnsi="Calibri" w:cs="Calibri"/>
          <w:b/>
          <w:bCs/>
          <w:sz w:val="24"/>
          <w:szCs w:val="24"/>
        </w:rPr>
        <w:t xml:space="preserve">). </w:t>
      </w:r>
      <w:r w:rsidRPr="0011675B">
        <w:rPr>
          <w:rFonts w:ascii="Calibri" w:hAnsi="Calibri" w:cs="Calibri"/>
          <w:sz w:val="24"/>
          <w:szCs w:val="24"/>
        </w:rPr>
        <w:t>Tiragem mínima:</w:t>
      </w:r>
      <w:r w:rsidRPr="00B8027A">
        <w:rPr>
          <w:rFonts w:ascii="Calibri" w:hAnsi="Calibri" w:cs="Calibri"/>
          <w:sz w:val="24"/>
          <w:szCs w:val="24"/>
        </w:rPr>
        <w:t xml:space="preserve"> </w:t>
      </w:r>
      <w:r w:rsidRPr="00A87D0B">
        <w:rPr>
          <w:rFonts w:ascii="Calibri" w:hAnsi="Calibri" w:cs="Calibri"/>
          <w:b/>
          <w:bCs/>
          <w:sz w:val="24"/>
          <w:szCs w:val="24"/>
        </w:rPr>
        <w:t>50</w:t>
      </w:r>
      <w:r w:rsidR="00A87D0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7D0B" w:rsidRPr="00A87D0B">
        <w:rPr>
          <w:rFonts w:ascii="Calibri" w:hAnsi="Calibri" w:cs="Calibri"/>
          <w:sz w:val="24"/>
          <w:szCs w:val="24"/>
        </w:rPr>
        <w:t>(cinquenta)</w:t>
      </w:r>
      <w:r w:rsidRPr="00B8027A">
        <w:rPr>
          <w:rFonts w:ascii="Calibri" w:hAnsi="Calibri" w:cs="Calibri"/>
          <w:sz w:val="24"/>
          <w:szCs w:val="24"/>
        </w:rPr>
        <w:t xml:space="preserve"> exemplares. Entrega comprobatória: 1 exemplar físico para conferência + registros fotográficos (capa, ficha técnica e miolo).</w:t>
      </w:r>
    </w:p>
    <w:p w14:paraId="0330291D" w14:textId="3E32DA7A" w:rsidR="0011675B" w:rsidRPr="00B8027A" w:rsidRDefault="0011675B" w:rsidP="001167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11675B">
        <w:rPr>
          <w:rFonts w:ascii="Calibri" w:hAnsi="Calibri" w:cs="Calibri"/>
          <w:b/>
          <w:bCs/>
          <w:sz w:val="24"/>
          <w:szCs w:val="24"/>
          <w:u w:val="single"/>
        </w:rPr>
        <w:t>Livro (impresso)</w:t>
      </w:r>
      <w:r w:rsidRPr="00B8027A">
        <w:rPr>
          <w:rFonts w:ascii="Calibri" w:hAnsi="Calibri" w:cs="Calibri"/>
          <w:b/>
          <w:bCs/>
          <w:sz w:val="24"/>
          <w:szCs w:val="24"/>
        </w:rPr>
        <w:t>:</w:t>
      </w:r>
      <w:r w:rsidRPr="00B8027A">
        <w:rPr>
          <w:rFonts w:ascii="Calibri" w:hAnsi="Calibri" w:cs="Calibri"/>
          <w:sz w:val="24"/>
          <w:szCs w:val="24"/>
        </w:rPr>
        <w:t xml:space="preserve"> obra literária em formato livro, impressa, com paginação e identificação editorial. Formato/tamanho</w:t>
      </w:r>
      <w:r w:rsidRPr="00B8027A">
        <w:rPr>
          <w:rFonts w:ascii="Calibri" w:hAnsi="Calibri" w:cs="Calibri"/>
          <w:b/>
          <w:bCs/>
          <w:sz w:val="24"/>
          <w:szCs w:val="24"/>
        </w:rPr>
        <w:t>:</w:t>
      </w:r>
      <w:r w:rsidRPr="00B8027A">
        <w:rPr>
          <w:rFonts w:ascii="Calibri" w:hAnsi="Calibri" w:cs="Calibri"/>
          <w:sz w:val="24"/>
          <w:szCs w:val="24"/>
        </w:rPr>
        <w:t xml:space="preserve"> 14 x 21 cm (padrão) </w:t>
      </w:r>
      <w:r w:rsidRPr="00B8027A">
        <w:rPr>
          <w:rFonts w:ascii="Calibri" w:hAnsi="Calibri" w:cs="Calibri"/>
          <w:i/>
          <w:iCs/>
          <w:sz w:val="24"/>
          <w:szCs w:val="24"/>
        </w:rPr>
        <w:t>ou</w:t>
      </w:r>
      <w:r w:rsidRPr="00B8027A">
        <w:rPr>
          <w:rFonts w:ascii="Calibri" w:hAnsi="Calibri" w:cs="Calibri"/>
          <w:sz w:val="24"/>
          <w:szCs w:val="24"/>
        </w:rPr>
        <w:t xml:space="preserve"> 16 x 23 cm (ou equivalente).  Quantidade mínima de páginas</w:t>
      </w:r>
      <w:r w:rsidRPr="00B8027A">
        <w:rPr>
          <w:rFonts w:ascii="Calibri" w:hAnsi="Calibri" w:cs="Calibri"/>
          <w:b/>
          <w:bCs/>
          <w:sz w:val="24"/>
          <w:szCs w:val="24"/>
        </w:rPr>
        <w:t>:</w:t>
      </w:r>
      <w:r w:rsidRPr="00B8027A">
        <w:rPr>
          <w:rFonts w:ascii="Calibri" w:hAnsi="Calibri" w:cs="Calibri"/>
          <w:sz w:val="24"/>
          <w:szCs w:val="24"/>
        </w:rPr>
        <w:t xml:space="preserve"> 48 páginas (miolo), além de capa/contracapa. Tiragem mínima:</w:t>
      </w:r>
      <w:r w:rsidRPr="00A87D0B">
        <w:rPr>
          <w:rFonts w:ascii="Calibri" w:hAnsi="Calibri" w:cs="Calibri"/>
          <w:b/>
          <w:bCs/>
          <w:sz w:val="24"/>
          <w:szCs w:val="24"/>
        </w:rPr>
        <w:t>30</w:t>
      </w:r>
      <w:r w:rsidR="00A87D0B">
        <w:rPr>
          <w:rFonts w:ascii="Calibri" w:hAnsi="Calibri" w:cs="Calibri"/>
          <w:b/>
          <w:bCs/>
          <w:sz w:val="24"/>
          <w:szCs w:val="24"/>
        </w:rPr>
        <w:t xml:space="preserve"> (trinta)</w:t>
      </w:r>
      <w:r w:rsidRPr="00B8027A">
        <w:rPr>
          <w:rFonts w:ascii="Calibri" w:hAnsi="Calibri" w:cs="Calibri"/>
          <w:sz w:val="24"/>
          <w:szCs w:val="24"/>
        </w:rPr>
        <w:t xml:space="preserve"> exemplares.  Identificação editorial obrigatória</w:t>
      </w:r>
      <w:r w:rsidRPr="00B8027A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B8027A">
        <w:rPr>
          <w:rFonts w:ascii="Calibri" w:hAnsi="Calibri" w:cs="Calibri"/>
          <w:sz w:val="24"/>
          <w:szCs w:val="24"/>
        </w:rPr>
        <w:t>identificável (nome e CNPJ) ou edição do autor + serviço editorial/impressão com CNPJ. Entrega comprobatória: 1 exemplar físico para conferência + registros fotográficos (capa, ficha técnica e miolo).</w:t>
      </w:r>
    </w:p>
    <w:p w14:paraId="69A5F2A8" w14:textId="77777777" w:rsidR="0011675B" w:rsidRPr="003946B2" w:rsidRDefault="0011675B" w:rsidP="0011675B">
      <w:pPr>
        <w:jc w:val="both"/>
      </w:pPr>
      <w:r w:rsidRPr="00CE3A37">
        <w:rPr>
          <w:rFonts w:ascii="Calibri" w:eastAsia="Calibri" w:hAnsi="Calibri" w:cs="Calibri"/>
          <w:b/>
          <w:bCs/>
          <w:sz w:val="24"/>
          <w:szCs w:val="24"/>
        </w:rPr>
        <w:t>PRODUÇÃO DE EVENTO CULTURAL: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F083D">
        <w:rPr>
          <w:rFonts w:ascii="Calibri" w:eastAsia="Calibri" w:hAnsi="Calibri" w:cs="Calibri"/>
          <w:sz w:val="24"/>
          <w:szCs w:val="24"/>
        </w:rPr>
        <w:t>concepção, organização e realização</w:t>
      </w:r>
      <w:r w:rsidRPr="00260D39">
        <w:rPr>
          <w:rFonts w:ascii="Calibri" w:eastAsia="Calibri" w:hAnsi="Calibri" w:cs="Calibri"/>
          <w:sz w:val="24"/>
          <w:szCs w:val="24"/>
        </w:rPr>
        <w:t xml:space="preserve"> de um evento (pontual ou em curta temporada) com </w:t>
      </w:r>
      <w:r w:rsidRPr="001F083D">
        <w:rPr>
          <w:rFonts w:ascii="Calibri" w:eastAsia="Calibri" w:hAnsi="Calibri" w:cs="Calibri"/>
          <w:sz w:val="24"/>
          <w:szCs w:val="24"/>
        </w:rPr>
        <w:t>programação artístico-cultural pública</w:t>
      </w:r>
      <w:r w:rsidRPr="00260D39">
        <w:rPr>
          <w:rFonts w:ascii="Calibri" w:eastAsia="Calibri" w:hAnsi="Calibri" w:cs="Calibri"/>
          <w:sz w:val="24"/>
          <w:szCs w:val="24"/>
        </w:rPr>
        <w:t xml:space="preserve">, incluindo todas as etapas necessárias para que ele aconteça com segurança, acessibilidade e </w:t>
      </w:r>
      <w:r>
        <w:rPr>
          <w:rFonts w:ascii="Calibri" w:eastAsia="Calibri" w:hAnsi="Calibri" w:cs="Calibri"/>
          <w:sz w:val="24"/>
          <w:szCs w:val="24"/>
        </w:rPr>
        <w:t xml:space="preserve">divulgação, </w:t>
      </w:r>
      <w:r w:rsidRPr="00260D39">
        <w:rPr>
          <w:rFonts w:ascii="Calibri" w:eastAsia="Calibri" w:hAnsi="Calibri" w:cs="Calibri"/>
          <w:sz w:val="24"/>
          <w:szCs w:val="24"/>
        </w:rPr>
        <w:t xml:space="preserve">envolvendo </w:t>
      </w:r>
      <w:r w:rsidRPr="001F083D">
        <w:rPr>
          <w:rFonts w:ascii="Calibri" w:eastAsia="Calibri" w:hAnsi="Calibri" w:cs="Calibri"/>
          <w:sz w:val="24"/>
          <w:szCs w:val="24"/>
        </w:rPr>
        <w:t>pré-produção, produção, execução e pós-produção</w:t>
      </w:r>
      <w:r w:rsidRPr="00260D39">
        <w:rPr>
          <w:rFonts w:ascii="Calibri" w:eastAsia="Calibri" w:hAnsi="Calibri" w:cs="Calibri"/>
          <w:sz w:val="24"/>
          <w:szCs w:val="24"/>
        </w:rPr>
        <w:t>, incluindo ações de mobilização, comunicação/divulgação e medidas de acessibilidade,</w:t>
      </w:r>
    </w:p>
    <w:p w14:paraId="26582FD4" w14:textId="01105372" w:rsidR="0011675B" w:rsidRPr="003946B2" w:rsidRDefault="0011675B" w:rsidP="008B66F7">
      <w:pPr>
        <w:jc w:val="both"/>
      </w:pPr>
      <w:r w:rsidRPr="001F083D">
        <w:rPr>
          <w:rFonts w:ascii="Calibri" w:eastAsia="Calibri" w:hAnsi="Calibri" w:cs="Calibri"/>
          <w:b/>
          <w:bCs/>
          <w:sz w:val="24"/>
          <w:szCs w:val="24"/>
        </w:rPr>
        <w:t>SUBSÍDIO A ESPAÇO CULTURAL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Pr="001F083D">
        <w:rPr>
          <w:rFonts w:ascii="Calibri" w:eastAsia="Calibri" w:hAnsi="Calibri" w:cs="Calibri"/>
          <w:sz w:val="24"/>
          <w:szCs w:val="24"/>
        </w:rPr>
        <w:t>Entende-se como ESPAÇO OU EQUIPAMENTO CULTURAL, espaços físicos cujo caráter e/ou finalidade seja a produção cultural e artística, administrados por produtores, artistas, grupos e/ou coletivos informais, organizações da sociedade civil, microempresas culturais, organizações culturais comunitárias, cooperativas com finalidade cultural e instituições culturais sem fins lucrativos que possuem histórico de realizar atividades culturais voltadas às linguagens circenses, teatro, dança, música, artes plásticas, culturas populares, expressões culturais dos povos originários e outras linguagens artísticas.</w:t>
      </w:r>
    </w:p>
    <w:p w14:paraId="12CB4723" w14:textId="7317A3BC" w:rsidR="008D205C" w:rsidRDefault="008B66F7" w:rsidP="008B66F7">
      <w:pPr>
        <w:tabs>
          <w:tab w:val="left" w:pos="3696"/>
        </w:tabs>
        <w:spacing w:before="240" w:after="200" w:line="276" w:lineRule="auto"/>
        <w:ind w:left="360"/>
        <w:jc w:val="both"/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sectPr w:rsidR="008D205C" w:rsidSect="008B66F7">
      <w:headerReference w:type="default" r:id="rId10"/>
      <w:footerReference w:type="default" r:id="rId11"/>
      <w:pgSz w:w="11906" w:h="16838"/>
      <w:pgMar w:top="1417" w:right="991" w:bottom="851" w:left="1418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B1ED" w14:textId="77777777" w:rsidR="003402E2" w:rsidRDefault="003402E2" w:rsidP="008D205C">
      <w:pPr>
        <w:spacing w:after="0" w:line="240" w:lineRule="auto"/>
      </w:pPr>
      <w:r>
        <w:separator/>
      </w:r>
    </w:p>
  </w:endnote>
  <w:endnote w:type="continuationSeparator" w:id="0">
    <w:p w14:paraId="653ABA81" w14:textId="77777777" w:rsidR="003402E2" w:rsidRDefault="003402E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BB22E21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B2C7" w14:textId="77777777" w:rsidR="003402E2" w:rsidRDefault="003402E2" w:rsidP="008D205C">
      <w:pPr>
        <w:spacing w:after="0" w:line="240" w:lineRule="auto"/>
      </w:pPr>
      <w:r>
        <w:separator/>
      </w:r>
    </w:p>
  </w:footnote>
  <w:footnote w:type="continuationSeparator" w:id="0">
    <w:p w14:paraId="78D457E9" w14:textId="77777777" w:rsidR="003402E2" w:rsidRDefault="003402E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B165094" w:rsidR="008D205C" w:rsidRDefault="008B66F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0CF97C42">
          <wp:simplePos x="0" y="0"/>
          <wp:positionH relativeFrom="column">
            <wp:posOffset>1358265</wp:posOffset>
          </wp:positionH>
          <wp:positionV relativeFrom="paragraph">
            <wp:posOffset>167640</wp:posOffset>
          </wp:positionV>
          <wp:extent cx="2118995" cy="438150"/>
          <wp:effectExtent l="0" t="0" r="0" b="0"/>
          <wp:wrapTopAndBottom/>
          <wp:docPr id="126656433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273906" wp14:editId="2A70E948">
          <wp:simplePos x="0" y="0"/>
          <wp:positionH relativeFrom="column">
            <wp:posOffset>-289560</wp:posOffset>
          </wp:positionH>
          <wp:positionV relativeFrom="paragraph">
            <wp:posOffset>-114935</wp:posOffset>
          </wp:positionV>
          <wp:extent cx="861060" cy="856615"/>
          <wp:effectExtent l="0" t="0" r="0" b="635"/>
          <wp:wrapNone/>
          <wp:docPr id="4368299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C4CA7B3" wp14:editId="2CB4AD81">
          <wp:simplePos x="0" y="0"/>
          <wp:positionH relativeFrom="column">
            <wp:posOffset>519430</wp:posOffset>
          </wp:positionH>
          <wp:positionV relativeFrom="paragraph">
            <wp:posOffset>-209550</wp:posOffset>
          </wp:positionV>
          <wp:extent cx="952500" cy="1066800"/>
          <wp:effectExtent l="0" t="0" r="0" b="0"/>
          <wp:wrapNone/>
          <wp:docPr id="2013833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AD13387" wp14:editId="6797754A">
          <wp:simplePos x="0" y="0"/>
          <wp:positionH relativeFrom="column">
            <wp:posOffset>3199765</wp:posOffset>
          </wp:positionH>
          <wp:positionV relativeFrom="page">
            <wp:posOffset>579120</wp:posOffset>
          </wp:positionV>
          <wp:extent cx="2962275" cy="612140"/>
          <wp:effectExtent l="0" t="0" r="0" b="0"/>
          <wp:wrapTopAndBottom/>
          <wp:docPr id="127683919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7E73"/>
    <w:multiLevelType w:val="multilevel"/>
    <w:tmpl w:val="BA7E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E0EDB"/>
    <w:multiLevelType w:val="hybridMultilevel"/>
    <w:tmpl w:val="1974E46C"/>
    <w:lvl w:ilvl="0" w:tplc="2B1EA9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815619">
    <w:abstractNumId w:val="3"/>
  </w:num>
  <w:num w:numId="4" w16cid:durableId="19320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5117"/>
    <w:rsid w:val="0011675B"/>
    <w:rsid w:val="001A3CC0"/>
    <w:rsid w:val="001D6E26"/>
    <w:rsid w:val="00210B51"/>
    <w:rsid w:val="00253965"/>
    <w:rsid w:val="002D0582"/>
    <w:rsid w:val="0034012C"/>
    <w:rsid w:val="003402E2"/>
    <w:rsid w:val="0034103E"/>
    <w:rsid w:val="00375157"/>
    <w:rsid w:val="003905CE"/>
    <w:rsid w:val="003E360E"/>
    <w:rsid w:val="0042073A"/>
    <w:rsid w:val="004261C6"/>
    <w:rsid w:val="00493EC9"/>
    <w:rsid w:val="004D2826"/>
    <w:rsid w:val="00585BBB"/>
    <w:rsid w:val="005878C6"/>
    <w:rsid w:val="006E06B8"/>
    <w:rsid w:val="00746175"/>
    <w:rsid w:val="007E29B8"/>
    <w:rsid w:val="0082335C"/>
    <w:rsid w:val="008B66F7"/>
    <w:rsid w:val="008D205C"/>
    <w:rsid w:val="009F751F"/>
    <w:rsid w:val="00A304DC"/>
    <w:rsid w:val="00A6295A"/>
    <w:rsid w:val="00A87D0B"/>
    <w:rsid w:val="00A91551"/>
    <w:rsid w:val="00B4744E"/>
    <w:rsid w:val="00B83FAF"/>
    <w:rsid w:val="00C1150E"/>
    <w:rsid w:val="00C872D2"/>
    <w:rsid w:val="00CC13BF"/>
    <w:rsid w:val="00D3455C"/>
    <w:rsid w:val="00E221C0"/>
    <w:rsid w:val="00E55830"/>
    <w:rsid w:val="00E82AA9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character" w:styleId="Forte">
    <w:name w:val="Strong"/>
    <w:basedOn w:val="Fontepargpadro"/>
    <w:uiPriority w:val="22"/>
    <w:qFormat/>
    <w:rsid w:val="00C872D2"/>
    <w:rPr>
      <w:b/>
      <w:bCs/>
    </w:rPr>
  </w:style>
  <w:style w:type="table" w:styleId="TabeladeGrade4-nfase1">
    <w:name w:val="Grid Table 4 Accent 1"/>
    <w:basedOn w:val="Tabelanormal"/>
    <w:uiPriority w:val="49"/>
    <w:rsid w:val="00C872D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emEspaamento">
    <w:name w:val="No Spacing"/>
    <w:uiPriority w:val="1"/>
    <w:qFormat/>
    <w:rsid w:val="0082335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9</cp:revision>
  <dcterms:created xsi:type="dcterms:W3CDTF">2026-05-06T22:18:00Z</dcterms:created>
  <dcterms:modified xsi:type="dcterms:W3CDTF">2026-05-21T12:48:00Z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